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2FE" w:rsidRPr="00F13866" w:rsidRDefault="002F12FE" w:rsidP="002F12FE">
      <w:pPr>
        <w:pStyle w:val="H1"/>
        <w:rPr>
          <w:rFonts w:asciiTheme="minorHAnsi" w:hAnsiTheme="minorHAnsi" w:cstheme="minorHAnsi"/>
        </w:rPr>
      </w:pPr>
      <w:bookmarkStart w:id="0" w:name="_Toc15917051"/>
      <w:bookmarkStart w:id="1" w:name="_Toc40429176"/>
      <w:r w:rsidRPr="00F13866">
        <w:rPr>
          <w:rFonts w:asciiTheme="minorHAnsi" w:hAnsiTheme="minorHAnsi" w:cstheme="minorHAnsi"/>
        </w:rPr>
        <w:t>Nappy Changing - (example)</w:t>
      </w:r>
      <w:bookmarkEnd w:id="0"/>
      <w:bookmarkEnd w:id="1"/>
    </w:p>
    <w:p w:rsidR="002F12FE" w:rsidRPr="00F13866" w:rsidDel="00620872" w:rsidRDefault="002F12FE" w:rsidP="002F12FE">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F12FE" w:rsidRPr="00F13866" w:rsidTr="005559A1">
        <w:trPr>
          <w:cantSplit/>
          <w:trHeight w:val="209"/>
          <w:jc w:val="center"/>
        </w:trPr>
        <w:tc>
          <w:tcPr>
            <w:tcW w:w="3082" w:type="dxa"/>
            <w:vAlign w:val="center"/>
          </w:tcPr>
          <w:p w:rsidR="002F12FE" w:rsidRPr="00F13866" w:rsidRDefault="002F12FE" w:rsidP="005559A1">
            <w:pPr>
              <w:pStyle w:val="MeetsEYFS"/>
              <w:jc w:val="center"/>
              <w:rPr>
                <w:rFonts w:asciiTheme="minorHAnsi" w:hAnsiTheme="minorHAnsi" w:cstheme="minorHAnsi"/>
              </w:rPr>
            </w:pPr>
            <w:r w:rsidRPr="00F13866">
              <w:rPr>
                <w:rFonts w:asciiTheme="minorHAnsi" w:hAnsiTheme="minorHAnsi" w:cstheme="minorHAnsi"/>
              </w:rPr>
              <w:t>EYFS: 3.27, 3.60, 3.73</w:t>
            </w:r>
          </w:p>
        </w:tc>
      </w:tr>
    </w:tbl>
    <w:p w:rsidR="002F12FE" w:rsidRPr="00F13866" w:rsidRDefault="002F12FE" w:rsidP="002F12FE">
      <w:pPr>
        <w:rPr>
          <w:rFonts w:asciiTheme="minorHAnsi" w:hAnsiTheme="minorHAnsi" w:cstheme="minorHAnsi"/>
        </w:rPr>
      </w:pPr>
    </w:p>
    <w:p w:rsidR="002F12FE" w:rsidRPr="00F13866" w:rsidRDefault="002F12FE" w:rsidP="002F12FE">
      <w:pPr>
        <w:rPr>
          <w:rFonts w:asciiTheme="minorHAnsi" w:hAnsiTheme="minorHAnsi" w:cstheme="minorHAnsi"/>
          <w:b/>
          <w:i/>
        </w:rPr>
      </w:pPr>
      <w:r w:rsidRPr="00F13866">
        <w:rPr>
          <w:rFonts w:asciiTheme="minorHAnsi" w:hAnsiTheme="minorHAnsi" w:cstheme="minorHAnsi"/>
          <w:b/>
          <w:i/>
        </w:rPr>
        <w:t>NB This policy may be used as a stand-alone policy but may not be needed or may be reduced if your nursery has adopted the intimate care policy.</w:t>
      </w:r>
    </w:p>
    <w:p w:rsidR="002F12FE" w:rsidRPr="00F13866" w:rsidRDefault="002F12FE" w:rsidP="002F12FE">
      <w:pPr>
        <w:rPr>
          <w:rFonts w:asciiTheme="minorHAnsi" w:hAnsiTheme="minorHAnsi" w:cstheme="minorHAnsi"/>
        </w:rPr>
      </w:pPr>
    </w:p>
    <w:p w:rsidR="002F12FE" w:rsidRPr="00F13866" w:rsidRDefault="002F12FE" w:rsidP="002F12FE">
      <w:pPr>
        <w:rPr>
          <w:rFonts w:asciiTheme="minorHAnsi" w:hAnsiTheme="minorHAnsi" w:cstheme="minorHAnsi"/>
        </w:rPr>
      </w:pPr>
      <w:r w:rsidRPr="00F13866">
        <w:rPr>
          <w:rFonts w:asciiTheme="minorHAnsi" w:hAnsiTheme="minorHAnsi" w:cstheme="minorHAnsi"/>
        </w:rPr>
        <w:t xml:space="preserve">At </w:t>
      </w:r>
      <w:r w:rsidRPr="00F13866">
        <w:rPr>
          <w:rFonts w:asciiTheme="minorHAnsi" w:hAnsiTheme="minorHAnsi" w:cstheme="minorHAnsi"/>
          <w:b/>
        </w:rPr>
        <w:t>[</w:t>
      </w:r>
      <w:r w:rsidRPr="00F13866">
        <w:rPr>
          <w:rFonts w:asciiTheme="minorHAnsi" w:hAnsiTheme="minorHAnsi" w:cstheme="minorHAnsi"/>
          <w:b/>
          <w:i/>
        </w:rPr>
        <w:t>Insert name of nursery</w:t>
      </w:r>
      <w:r w:rsidRPr="00F13866">
        <w:rPr>
          <w:rFonts w:asciiTheme="minorHAnsi" w:hAnsiTheme="minorHAnsi" w:cstheme="minorHAnsi"/>
          <w:b/>
        </w:rPr>
        <w:t>]</w:t>
      </w:r>
      <w:r w:rsidRPr="00F13866">
        <w:rPr>
          <w:rFonts w:asciiTheme="minorHAnsi" w:hAnsiTheme="minorHAnsi" w:cstheme="minorHAnsi"/>
        </w:rPr>
        <w:t xml:space="preserve"> we aim to support children’s care and welfare on a daily basis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rsidR="002F12FE" w:rsidRPr="00F13866" w:rsidRDefault="002F12FE" w:rsidP="002F12FE">
      <w:pPr>
        <w:rPr>
          <w:rFonts w:asciiTheme="minorHAnsi" w:hAnsiTheme="minorHAnsi" w:cstheme="minorHAnsi"/>
        </w:rPr>
      </w:pPr>
    </w:p>
    <w:p w:rsidR="002F12FE" w:rsidRPr="00F13866" w:rsidRDefault="002F12FE" w:rsidP="002F12FE">
      <w:pPr>
        <w:rPr>
          <w:rFonts w:asciiTheme="minorHAnsi" w:hAnsiTheme="minorHAnsi" w:cstheme="minorHAnsi"/>
        </w:rPr>
      </w:pPr>
      <w:r w:rsidRPr="00F13866">
        <w:rPr>
          <w:rFonts w:asciiTheme="minorHAnsi" w:hAnsiTheme="minorHAnsi" w:cstheme="minorHAnsi"/>
        </w:rPr>
        <w:t>Our procedures meet best practice identified by the Health Protection Agency (2011) in ‘Best practice advice for nurseries and childcare settings’.</w:t>
      </w:r>
    </w:p>
    <w:p w:rsidR="002F12FE" w:rsidRPr="00F13866" w:rsidRDefault="002F12FE" w:rsidP="002F12FE">
      <w:pPr>
        <w:rPr>
          <w:rFonts w:asciiTheme="minorHAnsi" w:hAnsiTheme="minorHAnsi" w:cstheme="minorHAnsi"/>
        </w:rPr>
      </w:pPr>
    </w:p>
    <w:p w:rsidR="002F12FE" w:rsidRPr="00F13866" w:rsidRDefault="002F12FE" w:rsidP="002F12FE">
      <w:pPr>
        <w:rPr>
          <w:rFonts w:asciiTheme="minorHAnsi" w:hAnsiTheme="minorHAnsi" w:cstheme="minorHAnsi"/>
        </w:rPr>
      </w:pPr>
      <w:r w:rsidRPr="00F13866">
        <w:rPr>
          <w:rFonts w:asciiTheme="minorHAnsi" w:hAnsiTheme="minorHAnsi" w:cstheme="minorHAnsi"/>
        </w:rPr>
        <w:t>We will enable a two-way exchange between parents and key persons so that information is shared about nappy changing and toilet training in a way that suits the parents and meets the child’s needs. Parents will be engaged in the process of potty training and supported to continue potty training with their child at home.</w:t>
      </w:r>
    </w:p>
    <w:p w:rsidR="002F12FE" w:rsidRPr="00F13866" w:rsidRDefault="002F12FE" w:rsidP="002F12FE">
      <w:pPr>
        <w:rPr>
          <w:rFonts w:asciiTheme="minorHAnsi" w:hAnsiTheme="minorHAnsi" w:cstheme="minorHAnsi"/>
        </w:rPr>
      </w:pPr>
    </w:p>
    <w:p w:rsidR="002F12FE" w:rsidRPr="00F13866" w:rsidRDefault="002F12FE" w:rsidP="002F12FE">
      <w:pPr>
        <w:spacing w:line="276" w:lineRule="auto"/>
        <w:rPr>
          <w:rFonts w:asciiTheme="minorHAnsi" w:eastAsiaTheme="minorHAnsi" w:hAnsiTheme="minorHAnsi" w:cstheme="minorHAnsi"/>
        </w:rPr>
      </w:pPr>
      <w:r w:rsidRPr="00F13866">
        <w:rPr>
          <w:rFonts w:asciiTheme="minorHAnsi" w:eastAsiaTheme="minorHAnsi" w:hAnsiTheme="minorHAnsi" w:cstheme="minorHAnsi"/>
        </w:rPr>
        <w:t>We will use appropriate designated facilities for nappy changing which meet the following criteria:</w:t>
      </w:r>
    </w:p>
    <w:p w:rsidR="002F12FE" w:rsidRPr="00F13866" w:rsidRDefault="002F12FE" w:rsidP="002F12FE">
      <w:pPr>
        <w:numPr>
          <w:ilvl w:val="0"/>
          <w:numId w:val="6"/>
        </w:numPr>
        <w:spacing w:line="276" w:lineRule="auto"/>
        <w:contextualSpacing/>
        <w:rPr>
          <w:rFonts w:asciiTheme="minorHAnsi" w:eastAsiaTheme="minorHAnsi" w:hAnsiTheme="minorHAnsi" w:cstheme="minorHAnsi"/>
        </w:rPr>
      </w:pPr>
      <w:r w:rsidRPr="00F13866">
        <w:rPr>
          <w:rFonts w:asciiTheme="minorHAnsi" w:eastAsiaTheme="minorHAnsi" w:hAnsiTheme="minorHAnsi" w:cstheme="minorHAnsi"/>
        </w:rPr>
        <w:t>Facilities are separate to food preparation and serving areas and children’s play areas</w:t>
      </w:r>
    </w:p>
    <w:p w:rsidR="002F12FE" w:rsidRPr="00F13866" w:rsidRDefault="002F12FE" w:rsidP="002F12FE">
      <w:pPr>
        <w:numPr>
          <w:ilvl w:val="0"/>
          <w:numId w:val="6"/>
        </w:numPr>
        <w:spacing w:after="200" w:line="276" w:lineRule="auto"/>
        <w:contextualSpacing/>
        <w:rPr>
          <w:rFonts w:asciiTheme="minorHAnsi" w:eastAsiaTheme="minorHAnsi" w:hAnsiTheme="minorHAnsi" w:cstheme="minorHAnsi"/>
        </w:rPr>
      </w:pPr>
      <w:r w:rsidRPr="00F13866">
        <w:rPr>
          <w:rFonts w:asciiTheme="minorHAnsi" w:eastAsiaTheme="minorHAnsi" w:hAnsiTheme="minorHAnsi" w:cstheme="minorHAnsi"/>
        </w:rPr>
        <w:t>Changing mats have a sealed plastic covering and are frequently checked for cracks or tears. If cracks or tears are found, the mat is discarded. Disposable towels/roll are placed on top of the changing mat for added protection</w:t>
      </w:r>
    </w:p>
    <w:p w:rsidR="002F12FE" w:rsidRPr="00F13866" w:rsidRDefault="002F12FE" w:rsidP="002F12FE">
      <w:pPr>
        <w:numPr>
          <w:ilvl w:val="0"/>
          <w:numId w:val="6"/>
        </w:numPr>
        <w:spacing w:line="276" w:lineRule="auto"/>
        <w:contextualSpacing/>
        <w:rPr>
          <w:rFonts w:asciiTheme="minorHAnsi" w:eastAsiaTheme="minorHAnsi" w:hAnsiTheme="minorHAnsi" w:cstheme="minorHAnsi"/>
        </w:rPr>
      </w:pPr>
      <w:r w:rsidRPr="00F13866">
        <w:rPr>
          <w:rFonts w:asciiTheme="minorHAnsi" w:eastAsiaTheme="minorHAnsi" w:hAnsiTheme="minorHAnsi" w:cstheme="minorHAnsi"/>
        </w:rPr>
        <w:t>Clean nappies are stored in a clean dry place; soiled nappies are placed in a ‘nappy sack’ or plastic bag before being placed in the bin. Bins are foot-pedal operated, regularly emptied and placed in an appropriate waste collection area.</w:t>
      </w:r>
      <w:r w:rsidRPr="00F13866" w:rsidDel="001614C5">
        <w:rPr>
          <w:rFonts w:asciiTheme="minorHAnsi" w:eastAsiaTheme="minorHAnsi" w:hAnsiTheme="minorHAnsi" w:cstheme="minorHAnsi"/>
        </w:rPr>
        <w:t xml:space="preserve"> </w:t>
      </w:r>
    </w:p>
    <w:p w:rsidR="002F12FE" w:rsidRPr="00F13866" w:rsidRDefault="002F12FE" w:rsidP="002F12FE">
      <w:pPr>
        <w:numPr>
          <w:ilvl w:val="0"/>
          <w:numId w:val="6"/>
        </w:numPr>
        <w:spacing w:line="276" w:lineRule="auto"/>
        <w:contextualSpacing/>
        <w:rPr>
          <w:rFonts w:asciiTheme="minorHAnsi" w:eastAsiaTheme="minorHAnsi" w:hAnsiTheme="minorHAnsi" w:cstheme="minorHAnsi"/>
        </w:rPr>
      </w:pPr>
      <w:r w:rsidRPr="00F13866">
        <w:rPr>
          <w:rFonts w:asciiTheme="minorHAnsi" w:eastAsiaTheme="minorHAnsi" w:hAnsiTheme="minorHAnsi" w:cstheme="minorHAnsi"/>
        </w:rPr>
        <w:t xml:space="preserve">Each child should have their own creams and lotions for any non-prescription cream for skin conditions e.g. </w:t>
      </w:r>
      <w:proofErr w:type="spellStart"/>
      <w:r w:rsidRPr="00F13866">
        <w:rPr>
          <w:rFonts w:asciiTheme="minorHAnsi" w:eastAsiaTheme="minorHAnsi" w:hAnsiTheme="minorHAnsi" w:cstheme="minorHAnsi"/>
        </w:rPr>
        <w:t>Sudocrem</w:t>
      </w:r>
      <w:proofErr w:type="spellEnd"/>
      <w:r w:rsidRPr="00F13866">
        <w:rPr>
          <w:rFonts w:asciiTheme="minorHAnsi" w:eastAsiaTheme="minorHAnsi" w:hAnsiTheme="minorHAnsi" w:cstheme="minorHAnsi"/>
        </w:rPr>
        <w:t>. These are supplied by the parent/guardian and must be clearly labelled with the child’s name. Prior written permission is obtained from the parent. When applying creams for rashes, a gloved hand is used.</w:t>
      </w:r>
      <w:r w:rsidRPr="00F13866">
        <w:rPr>
          <w:rFonts w:asciiTheme="minorHAnsi" w:hAnsiTheme="minorHAnsi" w:cstheme="minorHAnsi"/>
        </w:rPr>
        <w:t xml:space="preserve"> </w:t>
      </w:r>
    </w:p>
    <w:p w:rsidR="002F12FE" w:rsidRPr="00F13866" w:rsidRDefault="002F12FE" w:rsidP="002F12FE">
      <w:pPr>
        <w:spacing w:line="276" w:lineRule="auto"/>
        <w:contextualSpacing/>
        <w:jc w:val="left"/>
        <w:rPr>
          <w:rFonts w:asciiTheme="minorHAnsi" w:eastAsiaTheme="minorHAnsi" w:hAnsiTheme="minorHAnsi" w:cstheme="minorHAnsi"/>
        </w:rPr>
      </w:pPr>
    </w:p>
    <w:p w:rsidR="002F12FE" w:rsidRPr="00F13866" w:rsidRDefault="002F12FE" w:rsidP="002F12FE">
      <w:pPr>
        <w:spacing w:line="276" w:lineRule="auto"/>
        <w:rPr>
          <w:rFonts w:asciiTheme="minorHAnsi" w:eastAsiaTheme="minorHAnsi" w:hAnsiTheme="minorHAnsi" w:cstheme="minorHAnsi"/>
        </w:rPr>
      </w:pPr>
      <w:r w:rsidRPr="00F13866">
        <w:rPr>
          <w:rFonts w:asciiTheme="minorHAnsi" w:eastAsiaTheme="minorHAnsi" w:hAnsiTheme="minorHAnsi" w:cstheme="minorHAnsi"/>
        </w:rPr>
        <w:t>Staff changing nappies will:</w:t>
      </w:r>
    </w:p>
    <w:p w:rsidR="002F12FE" w:rsidRPr="00F13866" w:rsidRDefault="002F12FE" w:rsidP="002F12FE">
      <w:pPr>
        <w:numPr>
          <w:ilvl w:val="0"/>
          <w:numId w:val="6"/>
        </w:numPr>
        <w:spacing w:line="276" w:lineRule="auto"/>
        <w:contextualSpacing/>
        <w:rPr>
          <w:rFonts w:asciiTheme="minorHAnsi" w:eastAsiaTheme="minorHAnsi" w:hAnsiTheme="minorHAnsi" w:cstheme="minorHAnsi"/>
        </w:rPr>
      </w:pPr>
      <w:r w:rsidRPr="00F13866">
        <w:rPr>
          <w:rFonts w:asciiTheme="minorHAnsi" w:eastAsiaTheme="minorHAnsi" w:hAnsiTheme="minorHAnsi" w:cstheme="minorHAnsi"/>
        </w:rPr>
        <w:t>Use a new disposable apron and pair of gloves for each nappy change and always wash hands before and after using gloves</w:t>
      </w:r>
    </w:p>
    <w:p w:rsidR="002F12FE" w:rsidRPr="00F13866" w:rsidRDefault="002F12FE" w:rsidP="002F12FE">
      <w:pPr>
        <w:numPr>
          <w:ilvl w:val="0"/>
          <w:numId w:val="6"/>
        </w:numPr>
        <w:spacing w:after="200" w:line="276" w:lineRule="auto"/>
        <w:contextualSpacing/>
        <w:rPr>
          <w:rFonts w:asciiTheme="minorHAnsi" w:eastAsiaTheme="minorHAnsi" w:hAnsiTheme="minorHAnsi" w:cstheme="minorHAnsi"/>
        </w:rPr>
      </w:pPr>
      <w:r w:rsidRPr="00F13866">
        <w:rPr>
          <w:rFonts w:asciiTheme="minorHAnsi" w:eastAsiaTheme="minorHAnsi" w:hAnsiTheme="minorHAnsi" w:cstheme="minorHAnsi"/>
        </w:rPr>
        <w:t>Clean disinfect and dry mats thoroughly after each nappy change; disposable towels/roll must be discarded after each nappy change</w:t>
      </w:r>
    </w:p>
    <w:p w:rsidR="002F12FE" w:rsidRDefault="002F12FE" w:rsidP="002F12FE">
      <w:pPr>
        <w:numPr>
          <w:ilvl w:val="0"/>
          <w:numId w:val="6"/>
        </w:numPr>
        <w:spacing w:after="200" w:line="276" w:lineRule="auto"/>
        <w:contextualSpacing/>
        <w:rPr>
          <w:rFonts w:asciiTheme="minorHAnsi" w:eastAsiaTheme="minorHAnsi" w:hAnsiTheme="minorHAnsi" w:cstheme="minorHAnsi"/>
        </w:rPr>
      </w:pPr>
      <w:r w:rsidRPr="00F13866">
        <w:rPr>
          <w:rFonts w:asciiTheme="minorHAnsi" w:eastAsiaTheme="minorHAnsi" w:hAnsiTheme="minorHAnsi" w:cstheme="minorHAnsi"/>
        </w:rPr>
        <w:t>Ensure they have all the equipment they need and access to fresh water before each nappy change.</w:t>
      </w:r>
    </w:p>
    <w:p w:rsidR="002F12FE" w:rsidRPr="003F4346" w:rsidRDefault="002F12FE" w:rsidP="002F12FE">
      <w:pPr>
        <w:numPr>
          <w:ilvl w:val="0"/>
          <w:numId w:val="6"/>
        </w:numPr>
        <w:spacing w:after="200" w:line="276" w:lineRule="auto"/>
        <w:contextualSpacing/>
        <w:rPr>
          <w:rFonts w:asciiTheme="minorHAnsi" w:eastAsiaTheme="minorHAnsi" w:hAnsiTheme="minorHAnsi" w:cstheme="minorHAnsi"/>
          <w:highlight w:val="yellow"/>
        </w:rPr>
      </w:pPr>
      <w:r>
        <w:rPr>
          <w:rFonts w:asciiTheme="minorHAnsi" w:eastAsiaTheme="minorHAnsi" w:hAnsiTheme="minorHAnsi" w:cstheme="minorHAnsi"/>
          <w:highlight w:val="yellow"/>
        </w:rPr>
        <w:t>Keep n</w:t>
      </w:r>
      <w:r w:rsidRPr="003F4346">
        <w:rPr>
          <w:rFonts w:asciiTheme="minorHAnsi" w:eastAsiaTheme="minorHAnsi" w:hAnsiTheme="minorHAnsi" w:cstheme="minorHAnsi"/>
          <w:highlight w:val="yellow"/>
        </w:rPr>
        <w:t xml:space="preserve">appy bags, gloves and aprons out </w:t>
      </w:r>
      <w:r>
        <w:rPr>
          <w:rFonts w:asciiTheme="minorHAnsi" w:eastAsiaTheme="minorHAnsi" w:hAnsiTheme="minorHAnsi" w:cstheme="minorHAnsi"/>
          <w:highlight w:val="yellow"/>
        </w:rPr>
        <w:t>of reach of babies and children.</w:t>
      </w:r>
    </w:p>
    <w:p w:rsidR="002F12FE" w:rsidRPr="00F13866" w:rsidRDefault="002F12FE" w:rsidP="002F12FE">
      <w:pPr>
        <w:rPr>
          <w:rFonts w:asciiTheme="minorHAnsi" w:hAnsiTheme="minorHAnsi" w:cstheme="minorHAnsi"/>
        </w:rPr>
      </w:pPr>
    </w:p>
    <w:p w:rsidR="002F12FE" w:rsidRPr="00F13866" w:rsidRDefault="002F12FE" w:rsidP="002F12FE">
      <w:pPr>
        <w:rPr>
          <w:rFonts w:asciiTheme="minorHAnsi" w:hAnsiTheme="minorHAnsi" w:cstheme="minorHAnsi"/>
        </w:rPr>
      </w:pPr>
      <w:r w:rsidRPr="00F13866">
        <w:rPr>
          <w:rFonts w:asciiTheme="minorHAnsi" w:hAnsiTheme="minorHAnsi" w:cstheme="minorHAnsi"/>
        </w:rPr>
        <w:lastRenderedPageBreak/>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Promoting consistent and caring relationships through the key person system in the nursery and ensuring all parents understand how this works and who they will be working with</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 xml:space="preserve">Using this one-to-one time as a key opportunity to talk to children and help them learn, e.g. through singing and saying rhymes during the change </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Ensuring that the nappy changing area is inviting and stimulating and change this area regularly to continue to meet children’s interests</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Ensuring all staff undertaking nappy changing have suitable enhanced DBS checks</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Training all staff in the appropriate methods for nappy changing</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Ensuring that no child is ever left unattended during the nappy changing time</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Making sure staff do not change nappies whilst pregnant until a risk assessment has been discussed and conducted; and that students only change nappies with the support and close supervision of a qualified member of staff</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 xml:space="preserve">Conducting thorough inductions for all new staff to ensure they are fully aware of all nursery procedures relating to nappy changing </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Ensuring hygiene procedures are followed appropriately, e.g. hands washed before and after nappies are changed and changing mats cleaned before and after each use</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Following up procedures through supervision meetings and appraisals to identify any areas for development or further training</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Working closely with parents on all aspects of the child’s care and education as laid out in the parent and carers 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Ensuring all staff have an up-to-date understanding of child protection and how to protect children from harm. This includes identifying signs and symptoms of abuse and how to raise these concerns as set out in the child protection policy</w:t>
      </w:r>
    </w:p>
    <w:p w:rsidR="002F12FE" w:rsidRDefault="002F12FE" w:rsidP="002F12FE">
      <w:pPr>
        <w:numPr>
          <w:ilvl w:val="0"/>
          <w:numId w:val="5"/>
        </w:numPr>
        <w:rPr>
          <w:rFonts w:asciiTheme="minorHAnsi" w:hAnsiTheme="minorHAnsi" w:cstheme="minorHAnsi"/>
        </w:rPr>
      </w:pPr>
      <w:r w:rsidRPr="00F13866">
        <w:rPr>
          <w:rFonts w:asciiTheme="minorHAnsi" w:hAnsiTheme="minorHAnsi" w:cstheme="minorHAnsi"/>
        </w:rPr>
        <w:t>Balancing the right for privacy for the children with the need for safeguarding children and adults by making sure intimate care routines do not take place behind closed doors</w:t>
      </w:r>
    </w:p>
    <w:p w:rsidR="002F12FE" w:rsidRPr="003F4346" w:rsidRDefault="002F12FE" w:rsidP="002F12FE">
      <w:pPr>
        <w:numPr>
          <w:ilvl w:val="0"/>
          <w:numId w:val="5"/>
        </w:numPr>
        <w:rPr>
          <w:rFonts w:asciiTheme="minorHAnsi" w:hAnsiTheme="minorHAnsi" w:cstheme="minorHAnsi"/>
          <w:highlight w:val="yellow"/>
        </w:rPr>
      </w:pPr>
      <w:r w:rsidRPr="003F4346">
        <w:rPr>
          <w:rFonts w:asciiTheme="minorHAnsi" w:hAnsiTheme="minorHAnsi" w:cstheme="minorHAnsi"/>
          <w:highlight w:val="yellow"/>
        </w:rPr>
        <w:t>Cameras</w:t>
      </w:r>
      <w:r>
        <w:rPr>
          <w:rFonts w:asciiTheme="minorHAnsi" w:hAnsiTheme="minorHAnsi" w:cstheme="minorHAnsi"/>
          <w:highlight w:val="yellow"/>
        </w:rPr>
        <w:t>, tablets</w:t>
      </w:r>
      <w:r w:rsidRPr="003F4346">
        <w:rPr>
          <w:rFonts w:asciiTheme="minorHAnsi" w:hAnsiTheme="minorHAnsi" w:cstheme="minorHAnsi"/>
          <w:highlight w:val="yellow"/>
        </w:rPr>
        <w:t xml:space="preserve"> and mobile phones are not permitted within </w:t>
      </w:r>
      <w:r>
        <w:rPr>
          <w:rFonts w:asciiTheme="minorHAnsi" w:hAnsiTheme="minorHAnsi" w:cstheme="minorHAnsi"/>
          <w:highlight w:val="yellow"/>
        </w:rPr>
        <w:t xml:space="preserve">toilet and intimate care areas </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Operating a whistleblowing policy to help staff raise any concerns relating to their peers or managers and helping staff develop confidence in raising concerns as they arise in order to safeguard the children in the nursery</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Conducting working practice observations of all aspects of nursery operations to ensure that procedures are working in practice and all children are supported fully by the staff. This includes all intimate care routines</w:t>
      </w:r>
    </w:p>
    <w:p w:rsidR="002F12FE" w:rsidRPr="00F13866" w:rsidRDefault="002F12FE" w:rsidP="002F12FE">
      <w:pPr>
        <w:numPr>
          <w:ilvl w:val="0"/>
          <w:numId w:val="5"/>
        </w:numPr>
        <w:rPr>
          <w:rFonts w:asciiTheme="minorHAnsi" w:hAnsiTheme="minorHAnsi" w:cstheme="minorHAnsi"/>
        </w:rPr>
      </w:pPr>
      <w:r w:rsidRPr="00F13866">
        <w:rPr>
          <w:rFonts w:asciiTheme="minorHAnsi" w:hAnsiTheme="minorHAnsi" w:cstheme="minorHAnsi"/>
        </w:rPr>
        <w:t xml:space="preserve">Conducting regular risk assessments of all aspects of nursery operations including intimate care and reviewing the safeguards in place. The nursery has assessed all the </w:t>
      </w:r>
      <w:r w:rsidRPr="00F13866">
        <w:rPr>
          <w:rFonts w:asciiTheme="minorHAnsi" w:hAnsiTheme="minorHAnsi" w:cstheme="minorHAnsi"/>
        </w:rPr>
        <w:lastRenderedPageBreak/>
        <w:t>risks relating to intimate care routines and has placed appropriate safeguards in place to ensure the safety of all involved.</w:t>
      </w:r>
    </w:p>
    <w:p w:rsidR="002F12FE" w:rsidRPr="00F13866" w:rsidRDefault="002F12FE" w:rsidP="002F12FE">
      <w:pPr>
        <w:ind w:left="720"/>
        <w:rPr>
          <w:rFonts w:asciiTheme="minorHAnsi" w:hAnsiTheme="minorHAnsi" w:cstheme="minorHAnsi"/>
        </w:rPr>
      </w:pPr>
    </w:p>
    <w:p w:rsidR="002F12FE" w:rsidRPr="00F13866" w:rsidRDefault="002F12FE" w:rsidP="002F12FE">
      <w:pPr>
        <w:rPr>
          <w:rFonts w:asciiTheme="minorHAnsi" w:hAnsiTheme="minorHAnsi" w:cstheme="minorHAnsi"/>
        </w:rPr>
      </w:pPr>
      <w:r w:rsidRPr="00F13866">
        <w:rPr>
          <w:rFonts w:asciiTheme="minorHAnsi" w:hAnsiTheme="minorHAnsi" w:cstheme="minorHAnsi"/>
        </w:rPr>
        <w:t>If any parent or member of staff has concerns or questions about nappy changing procedures or individual routines, please see the manager at the earliest opportunity.</w:t>
      </w:r>
    </w:p>
    <w:p w:rsidR="002F12FE" w:rsidRPr="00F13866" w:rsidRDefault="002F12FE" w:rsidP="002F12FE">
      <w:pPr>
        <w:rPr>
          <w:rFonts w:asciiTheme="minorHAnsi" w:hAnsiTheme="minorHAnsi" w:cstheme="minorHAnsi"/>
        </w:rPr>
      </w:pPr>
      <w:r w:rsidRPr="00F13866">
        <w:rPr>
          <w:rFonts w:asciiTheme="minorHAnsi" w:hAnsiTheme="minorHAnsi" w:cstheme="minorHAnsi"/>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F12FE" w:rsidRPr="00F13866" w:rsidTr="005559A1">
        <w:trPr>
          <w:cantSplit/>
          <w:jc w:val="center"/>
        </w:trPr>
        <w:tc>
          <w:tcPr>
            <w:tcW w:w="1666" w:type="pct"/>
            <w:tcBorders>
              <w:top w:val="single" w:sz="4" w:space="0" w:color="auto"/>
            </w:tcBorders>
            <w:vAlign w:val="center"/>
          </w:tcPr>
          <w:p w:rsidR="002F12FE" w:rsidRPr="00F13866" w:rsidRDefault="002F12FE" w:rsidP="005559A1">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rsidR="002F12FE" w:rsidRPr="00F13866" w:rsidRDefault="002F12FE" w:rsidP="005559A1">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rsidR="002F12FE" w:rsidRPr="00F13866" w:rsidRDefault="002F12FE" w:rsidP="005559A1">
            <w:pPr>
              <w:pStyle w:val="MeetsEYFS"/>
              <w:rPr>
                <w:rFonts w:asciiTheme="minorHAnsi" w:hAnsiTheme="minorHAnsi" w:cstheme="minorHAnsi"/>
                <w:b/>
              </w:rPr>
            </w:pPr>
            <w:r w:rsidRPr="00F13866">
              <w:rPr>
                <w:rFonts w:asciiTheme="minorHAnsi" w:hAnsiTheme="minorHAnsi" w:cstheme="minorHAnsi"/>
                <w:b/>
              </w:rPr>
              <w:t>Date for review</w:t>
            </w:r>
          </w:p>
        </w:tc>
      </w:tr>
      <w:tr w:rsidR="002F12FE" w:rsidRPr="00F13866" w:rsidTr="005559A1">
        <w:trPr>
          <w:cantSplit/>
          <w:jc w:val="center"/>
        </w:trPr>
        <w:tc>
          <w:tcPr>
            <w:tcW w:w="1666" w:type="pct"/>
            <w:vAlign w:val="center"/>
          </w:tcPr>
          <w:p w:rsidR="002F12FE" w:rsidRPr="00F13866" w:rsidRDefault="002F12FE" w:rsidP="005559A1">
            <w:pPr>
              <w:pStyle w:val="MeetsEYFS"/>
              <w:rPr>
                <w:rFonts w:asciiTheme="minorHAnsi" w:hAnsiTheme="minorHAnsi" w:cstheme="minorHAnsi"/>
                <w:i/>
              </w:rPr>
            </w:pPr>
            <w:r w:rsidRPr="00F13866">
              <w:rPr>
                <w:rFonts w:asciiTheme="minorHAnsi" w:hAnsiTheme="minorHAnsi" w:cstheme="minorHAnsi"/>
                <w:i/>
              </w:rPr>
              <w:t>[Insert date]</w:t>
            </w:r>
          </w:p>
        </w:tc>
        <w:tc>
          <w:tcPr>
            <w:tcW w:w="1844" w:type="pct"/>
          </w:tcPr>
          <w:p w:rsidR="002F12FE" w:rsidRPr="00F13866" w:rsidRDefault="002F12FE" w:rsidP="005559A1">
            <w:pPr>
              <w:pStyle w:val="MeetsEYFS"/>
              <w:rPr>
                <w:rFonts w:asciiTheme="minorHAnsi" w:hAnsiTheme="minorHAnsi" w:cstheme="minorHAnsi"/>
                <w:i/>
              </w:rPr>
            </w:pPr>
          </w:p>
        </w:tc>
        <w:tc>
          <w:tcPr>
            <w:tcW w:w="1490" w:type="pct"/>
          </w:tcPr>
          <w:p w:rsidR="002F12FE" w:rsidRPr="00F13866" w:rsidRDefault="002F12FE" w:rsidP="005559A1">
            <w:pPr>
              <w:pStyle w:val="MeetsEYFS"/>
              <w:rPr>
                <w:rFonts w:asciiTheme="minorHAnsi" w:hAnsiTheme="minorHAnsi" w:cstheme="minorHAnsi"/>
                <w:i/>
              </w:rPr>
            </w:pPr>
            <w:r w:rsidRPr="00F13866">
              <w:rPr>
                <w:rFonts w:asciiTheme="minorHAnsi" w:hAnsiTheme="minorHAnsi" w:cstheme="minorHAnsi"/>
                <w:i/>
              </w:rPr>
              <w:t>[Insert date]</w:t>
            </w:r>
          </w:p>
        </w:tc>
      </w:tr>
    </w:tbl>
    <w:p w:rsidR="002F12FE" w:rsidRPr="00CD64D4" w:rsidRDefault="002F12FE" w:rsidP="002F12FE"/>
    <w:p w:rsidR="00D4525B" w:rsidRPr="002F12FE" w:rsidRDefault="00D4525B" w:rsidP="002F12FE">
      <w:bookmarkStart w:id="2" w:name="_GoBack"/>
      <w:bookmarkEnd w:id="2"/>
    </w:p>
    <w:sectPr w:rsidR="00D4525B" w:rsidRPr="002F12FE"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2F12FE">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2F12FE">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257C"/>
    <w:rsid w:val="00025EB2"/>
    <w:rsid w:val="001530FB"/>
    <w:rsid w:val="0015763A"/>
    <w:rsid w:val="001E7BC6"/>
    <w:rsid w:val="001F02F4"/>
    <w:rsid w:val="00204C87"/>
    <w:rsid w:val="0023436D"/>
    <w:rsid w:val="00235C78"/>
    <w:rsid w:val="002D2BC2"/>
    <w:rsid w:val="002D2E02"/>
    <w:rsid w:val="002F12FE"/>
    <w:rsid w:val="002F4534"/>
    <w:rsid w:val="00315908"/>
    <w:rsid w:val="00403BDD"/>
    <w:rsid w:val="004107E8"/>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51198"/>
    <w:rsid w:val="00752854"/>
    <w:rsid w:val="007770A2"/>
    <w:rsid w:val="00797A9C"/>
    <w:rsid w:val="007B5379"/>
    <w:rsid w:val="007C27B9"/>
    <w:rsid w:val="00805A94"/>
    <w:rsid w:val="008308AD"/>
    <w:rsid w:val="0083136F"/>
    <w:rsid w:val="0089314B"/>
    <w:rsid w:val="008C60AB"/>
    <w:rsid w:val="00986E2A"/>
    <w:rsid w:val="009A32E7"/>
    <w:rsid w:val="009F049F"/>
    <w:rsid w:val="00A053D9"/>
    <w:rsid w:val="00A71AED"/>
    <w:rsid w:val="00A8454A"/>
    <w:rsid w:val="00A9138D"/>
    <w:rsid w:val="00AB01E0"/>
    <w:rsid w:val="00B32EF5"/>
    <w:rsid w:val="00B54ECD"/>
    <w:rsid w:val="00B55453"/>
    <w:rsid w:val="00B6512B"/>
    <w:rsid w:val="00B93A64"/>
    <w:rsid w:val="00BF09F3"/>
    <w:rsid w:val="00C53AA2"/>
    <w:rsid w:val="00C64EB3"/>
    <w:rsid w:val="00C756AD"/>
    <w:rsid w:val="00CD64D4"/>
    <w:rsid w:val="00D1741C"/>
    <w:rsid w:val="00D40444"/>
    <w:rsid w:val="00D445A8"/>
    <w:rsid w:val="00D4525B"/>
    <w:rsid w:val="00D62DF7"/>
    <w:rsid w:val="00D94E99"/>
    <w:rsid w:val="00D96A28"/>
    <w:rsid w:val="00DA2AF9"/>
    <w:rsid w:val="00E21937"/>
    <w:rsid w:val="00E50901"/>
    <w:rsid w:val="00EA6F94"/>
    <w:rsid w:val="00F11AF9"/>
    <w:rsid w:val="00F5220F"/>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3</cp:revision>
  <cp:lastPrinted>2019-08-07T12:12:00Z</cp:lastPrinted>
  <dcterms:created xsi:type="dcterms:W3CDTF">2019-08-09T15:23:00Z</dcterms:created>
  <dcterms:modified xsi:type="dcterms:W3CDTF">2020-05-18T10:41:00Z</dcterms:modified>
</cp:coreProperties>
</file>